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3052"/>
        <w:gridCol w:w="6758"/>
      </w:tblGrid>
      <w:tr w:rsidR="00C431E9" w:rsidRPr="004A24CC" w:rsidTr="004F3F20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C431E9" w:rsidRPr="004A24CC" w:rsidRDefault="00C431E9" w:rsidP="004F3F20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</w:t>
            </w:r>
          </w:p>
        </w:tc>
        <w:tc>
          <w:tcPr>
            <w:tcW w:w="6758" w:type="dxa"/>
            <w:vAlign w:val="center"/>
          </w:tcPr>
          <w:p w:rsidR="00C431E9" w:rsidRPr="004A24CC" w:rsidRDefault="00C431E9" w:rsidP="004F3F20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hAnsi="Tahoma" w:cs="Tahoma"/>
                <w:b w:val="0"/>
                <w:sz w:val="20"/>
                <w:lang w:val="tr-TR"/>
              </w:rPr>
              <w:t>ÜRETİM</w:t>
            </w:r>
          </w:p>
        </w:tc>
      </w:tr>
      <w:tr w:rsidR="00C431E9" w:rsidRPr="004A24CC" w:rsidTr="004F3F20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C431E9" w:rsidRPr="004A24CC" w:rsidRDefault="00C431E9" w:rsidP="004F3F20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 KODU</w:t>
            </w:r>
          </w:p>
        </w:tc>
        <w:tc>
          <w:tcPr>
            <w:tcW w:w="6758" w:type="dxa"/>
            <w:vAlign w:val="center"/>
          </w:tcPr>
          <w:p w:rsidR="00C431E9" w:rsidRPr="004A24CC" w:rsidRDefault="00C431E9" w:rsidP="004F3F20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hAnsi="Tahoma" w:cs="Tahoma"/>
                <w:b w:val="0"/>
                <w:sz w:val="20"/>
                <w:lang w:val="tr-TR"/>
              </w:rPr>
              <w:t>A</w:t>
            </w:r>
          </w:p>
        </w:tc>
      </w:tr>
      <w:tr w:rsidR="00C431E9" w:rsidRPr="004A24CC" w:rsidTr="004F3F20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C431E9" w:rsidRPr="004A24CC" w:rsidRDefault="00C431E9" w:rsidP="004F3F20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SEKTÖRE DAHİL EA KODLARI</w:t>
            </w:r>
          </w:p>
        </w:tc>
        <w:tc>
          <w:tcPr>
            <w:tcW w:w="6758" w:type="dxa"/>
            <w:vAlign w:val="center"/>
          </w:tcPr>
          <w:p w:rsidR="00C431E9" w:rsidRPr="004A24CC" w:rsidRDefault="00C431E9" w:rsidP="004F3F20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eastAsia="Gulim" w:hAnsi="Tahoma" w:cs="Tahoma"/>
                <w:b w:val="0"/>
                <w:sz w:val="20"/>
                <w:lang w:val="tr-TR"/>
              </w:rPr>
              <w:t>1, 2, 3, 4, 5, 6, 7, 8, 9, 10, 11, 12, 13, 14, 15, 16, 17, 18, 19, 20, 22, 23, 24, 28, 30,</w:t>
            </w:r>
          </w:p>
        </w:tc>
      </w:tr>
    </w:tbl>
    <w:p w:rsidR="00C431E9" w:rsidRDefault="00C431E9" w:rsidP="00C431E9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C431E9" w:rsidRPr="00CD5F59" w:rsidTr="004F3F20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C431E9" w:rsidRPr="004A24CC" w:rsidRDefault="00C431E9" w:rsidP="004F3F20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EA 3</w:t>
            </w:r>
          </w:p>
        </w:tc>
        <w:tc>
          <w:tcPr>
            <w:tcW w:w="6828" w:type="dxa"/>
            <w:vAlign w:val="center"/>
          </w:tcPr>
          <w:p w:rsidR="00C431E9" w:rsidRPr="004A24CC" w:rsidRDefault="00C431E9" w:rsidP="004F3F20">
            <w:pPr>
              <w:rPr>
                <w:rFonts w:ascii="Tahoma" w:hAnsi="Tahoma" w:cs="Tahoma"/>
                <w:b w:val="0"/>
                <w:sz w:val="22"/>
                <w:lang w:val="tr-TR"/>
              </w:rPr>
            </w:pPr>
            <w:r>
              <w:rPr>
                <w:rFonts w:ascii="Tahoma" w:hAnsi="Tahoma" w:cs="Tahoma"/>
                <w:b w:val="0"/>
                <w:sz w:val="20"/>
                <w:lang w:val="tr-TR"/>
              </w:rPr>
              <w:t>GIDA</w:t>
            </w:r>
          </w:p>
        </w:tc>
      </w:tr>
    </w:tbl>
    <w:p w:rsidR="00C431E9" w:rsidRDefault="00C431E9" w:rsidP="00C431E9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C431E9" w:rsidRPr="00CD5F59" w:rsidTr="004F3F20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C431E9" w:rsidRPr="004A24CC" w:rsidRDefault="00C431E9" w:rsidP="004F3F20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PROSESLER</w:t>
            </w:r>
          </w:p>
        </w:tc>
        <w:tc>
          <w:tcPr>
            <w:tcW w:w="6828" w:type="dxa"/>
            <w:vAlign w:val="center"/>
          </w:tcPr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Üretim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Mezbaha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Üretim Planlama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Kalite Kontrol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Bakım Onarım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Laboratuvar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Lojistik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Kalite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Finans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Muhasebe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Satınalma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Teknik</w:t>
            </w:r>
          </w:p>
        </w:tc>
      </w:tr>
    </w:tbl>
    <w:p w:rsidR="00C431E9" w:rsidRDefault="00C431E9" w:rsidP="00C431E9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C431E9" w:rsidRPr="00CD5F59" w:rsidTr="004F3F20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C431E9" w:rsidRPr="004A24CC" w:rsidRDefault="00C431E9" w:rsidP="004F3F20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VARLIKLARI</w:t>
            </w:r>
          </w:p>
        </w:tc>
        <w:tc>
          <w:tcPr>
            <w:tcW w:w="6828" w:type="dxa"/>
            <w:vAlign w:val="center"/>
          </w:tcPr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Üretim Bilgi Varlıkları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Ürün şartları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Ürün bileşenleri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Laboratuvar test yöntemleri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Hammadde şartları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Müşteri Etiketleri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Üretim Hijyen Kontrol Formu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Üretim Takip Programları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Üretim Hazırlama Süreci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Paketleme Süreci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Üretim teknik ve parametreleri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Paletleme Deposu Sevk Süreci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Etiket Hazırlama Süreci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Lojistik Bilgi Varlıkları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Sözleşmeler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İrsaliyeler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Çeki Listesi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Konşimento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Beyannameler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Ödeme Emirleri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Lojistik Raporları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CMR Poliçesi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Antrepo Defteri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Mühür Defteri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Yükleme Emirleri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Gümrükleme Süreci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Tedarikçi Seçme Değerlendirme Süreci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Depolama Süreci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Sevkiyat Süreci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Teslim Tesellüm Süreci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İade Süreci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Antrepo Süreci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Mal Kabul Süreci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Sayım Süreci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Satınalma Süreci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Üretim Planlama Süreci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Kalite Bilgi Varlıkları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lastRenderedPageBreak/>
              <w:t>İç Denetim Planları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Denetim Raporları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Sistem Dokümantasyonu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DÖF'ler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YGG Toplantı tutanakları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Standartlar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İç Denetim Kayıtları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Şirket Yönetim Sistemleri Sertifikaları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Dış Kaynaklı Doküman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 xml:space="preserve">Hedeflerle Yönetim 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Dış Yazışmalar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Müşteri Şartları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Kalite Kontrol Süreci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Kalite Yönetim Süreci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Müşteri Şikayetleri Değerlendirme Süreci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Finans Bilgi Varlıkları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Alınan Teminatlar (Teminat Mektubu / Çek / Senet)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Verilen Teminatlar (Teminat Mektubu / Çek / Senet)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Finans Arşivi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Kredi Sözleşmeleri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Müşteri Ve Tedarikçilere Ait Hesap Bilgileri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 xml:space="preserve"> Banka Bilgileri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 xml:space="preserve"> Kredi Kartları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Ödeme Vekaletnameleri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Finansman Raporları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Müstahsil Makbuzları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Müstahsil Ödeme Talimatları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Müstahsil Raporları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Müstahsil Bilgileri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Müstahsil Süreci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Yurtiçi ve Yurtdışı ödemeler Süreci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Yurtiçi ve Yurtdışı Tahsilat Süreci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Kridilendirme Süreci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Muhasebe Bilgi Varlıkları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Elektronik Faturalar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Matbu Faturalar ve Evrakları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Beyannameler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Müşteri Faturaları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Tedarikçi Faturaları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Mali İşler Arşiv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Müşterilere Ait Fatura Bilgileri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 xml:space="preserve"> E-Devlet Erişim Bilgileri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Mali Mühür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Elektronik İmza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E-Defter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Envanter Defteri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İmza Sirküleri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Resmi Gazete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Vekaletnameler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Sözleşmeler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Ön muhasebe (fatura işleme) Süreci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Beyanname Hazırlama Süreci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Satıcı/Müşteri mütabakatları Süreci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E-Devlet Süreci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Finansal Denetim (Bütçe ve Raporlama) Süreci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Satınalma Bilgi Varlıkları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Satınalma Analiz Raporları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Sözleşmeler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Ürün Alım Formu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lastRenderedPageBreak/>
              <w:t>Üretici Listeleri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Dahili Tır Yükleme Formu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Dahili İrsaliye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Ürün Alım Süreci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Teknik Bilgi Varlıkları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Sözleşmeler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 xml:space="preserve">Teklifler 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Arıza Tutanak Formu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Bakım Formları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Bakım Takvimleri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Yerleşim Planı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Bakım Süreci</w:t>
            </w:r>
          </w:p>
        </w:tc>
      </w:tr>
    </w:tbl>
    <w:p w:rsidR="00C431E9" w:rsidRDefault="00C431E9" w:rsidP="00C431E9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C431E9" w:rsidRPr="00CD5F59" w:rsidTr="004F3F20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C431E9" w:rsidRPr="004A24CC" w:rsidRDefault="00C431E9" w:rsidP="004F3F20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GÜVENLİĞİ RİSKLERİ</w:t>
            </w:r>
          </w:p>
        </w:tc>
        <w:tc>
          <w:tcPr>
            <w:tcW w:w="6828" w:type="dxa"/>
            <w:vAlign w:val="center"/>
          </w:tcPr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Üretim Programına Yetkisiz Müdahale Yapılması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Etiket Sistemine Yetkisiz Müdahale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İthalat/İhracat Orijinal Evrakların Kaybolması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İthalat/İhracat Birimler ve kurumlar arası Eksik / yanlış bilgi transferi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Tanımlanan Ürün Miktarlarından Fazla veya Eksik Ürün İhraç/ithal Edilmesi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Gümrükleme Sürecimize yetkisiz müdahale edilmesi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 xml:space="preserve">Güvenli Sahalara Yetkisiz Erişim 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Netsis Programına Yetkisiz Erişim/İfşa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Netsis Programının Bütünlüğünün Bozulması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Sistem datalarının bütünlüğünün bozulması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Sürece ait bilgilerin yetkisiz ifşa edilmesi/yetkisiz erişim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Sistem datalarının bütünlüğünün bozulması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Sürece ait bilgilerin yetkisiz ifşa edilmesi/yetkisiz erişim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Sistem datalarının bütünlüğünün bozulması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Sürece ait bilgilerin yetkisiz ifşa edilmesi/yetkisiz erişim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Antrepo Defterinin bütünlüğünün bozulması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Antrepo bilgilerine yetkisiz ifşa edilmesi/yetkisiz erişim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Sistem datalarının bütünlüğünün bozulması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Sürece ait bilgilerin yetkisiz ifşa edilmesi/yetkisiz erişim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Sayım Kayıtlarının Bütünlüğünün Bozulması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Satınalma Kayıtlarına Yetkisiz Erişim/İfşa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Üretim Kayıtlarının Bütünlüğünün Bozulması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Üretim Kayıtlarının Yetkisiz Değiştirilmesi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Kalite ve BG Hedeflerine yetkisiz erişim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Varlık envanteri ve Risk analizlerine yetkisiz erişim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Varlık envanteri ve risk analizi bütünlüğünün bozulması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 xml:space="preserve">Resmi Kurumlar ve Labarotuardan Alınan Raporların bütünlüğünün bozulmasın 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Resmi Kurumlar ve Labarotuardan Alınan Raporların Yetkisiz Erişim/Erişim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 xml:space="preserve">Denetim Raporlarının Bütünlüğünün Bozulmasın 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Denetim Raporlarına Yetkisiz Erişim/İfşa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Dokümanlara Yetkisiz Erişim/İfşa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Dokümanların Bütünlüğünün Bozulması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Müşteri Bazlı Kontrol Raporlarına Yetkisiz Erişim/İfşa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Müşteri Bazlı Kontrol Raporlarının Bütünlüğünün Bozulması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Müşteriden Gelen Ürün ve Ambalaj Şartlarına Yetkisiz Erişim/İfşa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Müşteriden Gelen Ürün ve Ambalaj Şartlarının Bütünlüğünün Bozulması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Uygun Olmayan Ürün Kontrol Raporlarına Yetkisiz Erişim/İfşa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 xml:space="preserve">Gelen Şikayetlerin Bütünlüğünü Bozulmasın 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Gelen Şikayetlere Yetkisiz Erişim/İfşa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Müşteri Şikayetlerinin Yanlış Müşteriye Cevaplanması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Şikayet Raporlarını Bütünlüğünün Bozulması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Yanlış Firmaya Ödeme Yapılması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Hatalı Tutarda Ödeme Yapılması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Sözleşmelerin bütünlüğünün bozulması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Sözleşmelere Yetkisiz Erişim/İfşa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lastRenderedPageBreak/>
              <w:t>Müstahsil Bilgilerine Yetkisiz Erişim/İfşa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Faturaların mükerrer girişinin yapılması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A firmasının faturasının B firmasına gitmesi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A firmasına kesilecek faturanıın B firmasına kesilmesi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Yanlış beyanda bulunma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 xml:space="preserve">Beyannamelere Yetkisiz İfşa / Erişim 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Beyannamelerin Bütünlüğünün Bozulması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Mutabakat Yapılmaması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Şifrelerin Kaybolması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Yetkisiz Erişim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Denetim raporlarının bütünlüğünün bozulması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Yetkisiz Bilgi İfşa / erişimi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Sözleşmelere Yetkisiz Erişim/İfşa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Formların bütünlüğünün bozulması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Formara Yetkisiz Erişim/İfşa</w:t>
            </w:r>
          </w:p>
        </w:tc>
      </w:tr>
    </w:tbl>
    <w:p w:rsidR="00C431E9" w:rsidRDefault="00C431E9" w:rsidP="00C431E9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C431E9" w:rsidRPr="00CD5F59" w:rsidTr="004F3F20">
        <w:trPr>
          <w:trHeight w:val="2292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C431E9" w:rsidRPr="004A24CC" w:rsidRDefault="00C431E9" w:rsidP="004F3F20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SEKTÖRE ÖZGÜ YASAL ŞARTLAR VE DÜZENLEYİCİ GEREKSİNİMLER</w:t>
            </w:r>
          </w:p>
        </w:tc>
        <w:tc>
          <w:tcPr>
            <w:tcW w:w="6828" w:type="dxa"/>
            <w:vAlign w:val="center"/>
          </w:tcPr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 xml:space="preserve">4458 Sayılı Gümrük Kanunu 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 xml:space="preserve">5651 Sayılı İnternet Ortamında Yapılan Yayınların Düzenlenmesi ve Bu Yayınlar Yoluyla İşlenen Suçlarla Mücadele Edilmesi 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 xml:space="preserve">5846 Sayılı Fikir ve SaNat Eserleri Kanunu 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 xml:space="preserve">5070 Sayılı Elektronik imza Kanunu 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 xml:space="preserve">6698 Sayılı Kişisel Verilerin Korunması Kanunu 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5651 Sayılı İnternet Ortamında Yapılan Yayınların Düzenlenmesi ve Bu Yayınlar Yoluyla İşlenen Suçlarla Mücadele Edilmesi Hakkında Kanun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5070 Sayılı Elektronik İmza Kanunu</w:t>
            </w:r>
          </w:p>
          <w:p w:rsidR="00C431E9" w:rsidRPr="00C431E9" w:rsidRDefault="00C431E9" w:rsidP="00C431E9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431E9">
              <w:rPr>
                <w:rFonts w:ascii="Tahoma" w:hAnsi="Tahoma" w:cs="Tahoma"/>
                <w:b w:val="0"/>
                <w:sz w:val="18"/>
                <w:szCs w:val="18"/>
              </w:rPr>
              <w:t>5809 Sayılı Elektroniotomok Haberleşme Kanunu</w:t>
            </w:r>
          </w:p>
        </w:tc>
      </w:tr>
    </w:tbl>
    <w:p w:rsidR="00C431E9" w:rsidRDefault="00C431E9" w:rsidP="00C431E9">
      <w:pPr>
        <w:ind w:left="-284"/>
        <w:rPr>
          <w:rFonts w:ascii="Tahoma" w:hAnsi="Tahoma" w:cs="Tahoma"/>
          <w:sz w:val="18"/>
          <w:szCs w:val="18"/>
          <w:lang w:val="tr-TR"/>
        </w:rPr>
      </w:pPr>
    </w:p>
    <w:p w:rsidR="008F4606" w:rsidRPr="00C431E9" w:rsidRDefault="008F4606" w:rsidP="00C431E9"/>
    <w:sectPr w:rsidR="008F4606" w:rsidRPr="00C431E9" w:rsidSect="009D3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627" w:rsidRDefault="00485627" w:rsidP="00176C0D">
      <w:r>
        <w:separator/>
      </w:r>
    </w:p>
  </w:endnote>
  <w:endnote w:type="continuationSeparator" w:id="0">
    <w:p w:rsidR="00485627" w:rsidRDefault="00485627" w:rsidP="0017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D2C" w:rsidRDefault="009F5D2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9AE" w:rsidRPr="00452CB3" w:rsidRDefault="00E729AE">
    <w:pPr>
      <w:pStyle w:val="AltBilgi"/>
      <w:rPr>
        <w:rFonts w:ascii="Calibri" w:hAnsi="Calibri"/>
        <w:b w:val="0"/>
        <w:bCs w:val="0"/>
        <w:color w:val="000080"/>
      </w:rPr>
    </w:pPr>
    <w:r>
      <w:t xml:space="preserve">                        </w:t>
    </w:r>
  </w:p>
  <w:tbl>
    <w:tblPr>
      <w:tblW w:w="0" w:type="auto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4606"/>
      <w:gridCol w:w="4606"/>
    </w:tblGrid>
    <w:tr w:rsidR="00E729AE" w:rsidRPr="0009762D" w:rsidTr="007F29C1">
      <w:tc>
        <w:tcPr>
          <w:tcW w:w="4606" w:type="dxa"/>
          <w:vAlign w:val="center"/>
        </w:tcPr>
        <w:p w:rsidR="00E729AE" w:rsidRPr="00DE71C5" w:rsidRDefault="00E729AE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HAZIRLAYAN</w:t>
          </w:r>
        </w:p>
        <w:p w:rsidR="00E729AE" w:rsidRPr="00DE71C5" w:rsidRDefault="00E729AE" w:rsidP="007F29C1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Yönetim Temsilcisi</w:t>
          </w:r>
        </w:p>
      </w:tc>
      <w:tc>
        <w:tcPr>
          <w:tcW w:w="4606" w:type="dxa"/>
          <w:vAlign w:val="center"/>
        </w:tcPr>
        <w:p w:rsidR="00E729AE" w:rsidRPr="00DE71C5" w:rsidRDefault="00E729AE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ONAYLAYAN</w:t>
          </w:r>
        </w:p>
        <w:p w:rsidR="00E729AE" w:rsidRPr="00DE71C5" w:rsidRDefault="00E729AE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Genel Müdür</w:t>
          </w:r>
        </w:p>
      </w:tc>
    </w:tr>
  </w:tbl>
  <w:p w:rsidR="00E729AE" w:rsidRPr="008D6F6A" w:rsidRDefault="008D6F6A" w:rsidP="008D6F6A">
    <w:pPr>
      <w:pStyle w:val="AltBilgi"/>
      <w:jc w:val="center"/>
      <w:rPr>
        <w:rFonts w:ascii="Tahoma" w:hAnsi="Tahoma" w:cs="Tahoma"/>
        <w:b w:val="0"/>
        <w:bCs w:val="0"/>
        <w:color w:val="000080"/>
        <w:sz w:val="14"/>
        <w:szCs w:val="14"/>
      </w:rPr>
    </w:pP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Sayfa </w:t>
    </w:r>
    <w:r w:rsidR="008750DB"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begin"/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instrText>PAGE  \* Arabic  \* MERGEFORMAT</w:instrText>
    </w:r>
    <w:r w:rsidR="008750DB"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separate"/>
    </w:r>
    <w:r w:rsidR="00547F2F"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 w:rsidR="008750DB"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end"/>
    </w: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 / </w:t>
    </w:r>
    <w:r w:rsidR="009023F9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begin"/>
    </w:r>
    <w:r w:rsidR="009023F9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instrText>NUMPAGES  \* Arabic  \* MERGEFORMAT</w:instrText>
    </w:r>
    <w:r w:rsidR="009023F9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separate"/>
    </w:r>
    <w:r w:rsidR="00547F2F"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 w:rsidR="009023F9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D2C" w:rsidRDefault="009F5D2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627" w:rsidRDefault="00485627" w:rsidP="00176C0D">
      <w:r>
        <w:separator/>
      </w:r>
    </w:p>
  </w:footnote>
  <w:footnote w:type="continuationSeparator" w:id="0">
    <w:p w:rsidR="00485627" w:rsidRDefault="00485627" w:rsidP="0017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D2C" w:rsidRDefault="009F5D2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21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5"/>
      <w:gridCol w:w="5529"/>
      <w:gridCol w:w="1275"/>
      <w:gridCol w:w="1134"/>
    </w:tblGrid>
    <w:tr w:rsidR="00D22D50" w:rsidRPr="002C4DD0" w:rsidTr="004544D8">
      <w:trPr>
        <w:cantSplit/>
        <w:trHeight w:hRule="exact" w:val="275"/>
      </w:trPr>
      <w:tc>
        <w:tcPr>
          <w:tcW w:w="198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D22D50" w:rsidRPr="002C4DD0" w:rsidRDefault="00D22D50" w:rsidP="00D22D50">
          <w:pPr>
            <w:pStyle w:val="AltBilgi"/>
            <w:snapToGrid w:val="0"/>
            <w:jc w:val="center"/>
            <w:rPr>
              <w:rFonts w:ascii="Tahoma" w:hAnsi="Tahoma" w:cs="Tahoma"/>
              <w:b w:val="0"/>
              <w:bCs w:val="0"/>
              <w:sz w:val="10"/>
              <w:szCs w:val="10"/>
            </w:rPr>
          </w:pPr>
        </w:p>
        <w:p w:rsidR="00D22D50" w:rsidRPr="002C4DD0" w:rsidRDefault="00D22D50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bCs w:val="0"/>
            </w:rPr>
          </w:pPr>
          <w:r w:rsidRPr="002C4DD0">
            <w:rPr>
              <w:rFonts w:ascii="Tahoma" w:hAnsi="Tahoma" w:cs="Tahoma"/>
              <w:noProof/>
              <w:lang w:val="tr-TR" w:eastAsia="tr-TR"/>
            </w:rPr>
            <w:drawing>
              <wp:inline distT="0" distB="0" distL="0" distR="0">
                <wp:extent cx="914400" cy="744467"/>
                <wp:effectExtent l="0" t="0" r="0" b="0"/>
                <wp:docPr id="6" name="Resim 6" descr="F:\1 BELGELENDİRME 27.07.2016\12 IQM FORMLAR\1 IQM LOGO MARKA\YENİ LOGOLAR 10.10.2016\iqm1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F:\1 BELGELENDİRME 27.07.2016\12 IQM FORMLAR\1 IQM LOGO MARKA\YENİ LOGOLAR 10.10.2016\iqm1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9385" cy="74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D22D50" w:rsidRDefault="00C877EC" w:rsidP="00D22D50">
          <w:pPr>
            <w:autoSpaceDN w:val="0"/>
            <w:adjustRightInd w:val="0"/>
            <w:jc w:val="center"/>
            <w:rPr>
              <w:rFonts w:ascii="Tahoma" w:hAnsi="Tahoma" w:cs="Tahoma"/>
              <w:sz w:val="28"/>
              <w:szCs w:val="32"/>
              <w:lang w:val="de-DE"/>
            </w:rPr>
          </w:pPr>
          <w:r>
            <w:rPr>
              <w:rFonts w:ascii="Tahoma" w:hAnsi="Tahoma" w:cs="Tahoma"/>
              <w:sz w:val="28"/>
              <w:szCs w:val="32"/>
              <w:lang w:val="de-DE"/>
            </w:rPr>
            <w:t>BGYS Yeterlilik Analizi</w:t>
          </w:r>
          <w:r w:rsidR="00114602" w:rsidRPr="002C4DD0">
            <w:rPr>
              <w:rFonts w:ascii="Tahoma" w:hAnsi="Tahoma" w:cs="Tahoma"/>
              <w:sz w:val="28"/>
              <w:szCs w:val="32"/>
              <w:lang w:val="de-DE"/>
            </w:rPr>
            <w:t xml:space="preserve"> </w:t>
          </w:r>
        </w:p>
        <w:p w:rsidR="00C877EC" w:rsidRPr="00C877EC" w:rsidRDefault="00C877EC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sz w:val="32"/>
              <w:szCs w:val="32"/>
              <w:lang w:val="de-DE"/>
            </w:rPr>
          </w:pPr>
          <w:r w:rsidRPr="00C877EC">
            <w:rPr>
              <w:rFonts w:ascii="Tahoma" w:hAnsi="Tahoma" w:cs="Tahoma"/>
              <w:b w:val="0"/>
              <w:szCs w:val="32"/>
              <w:lang w:val="de-DE"/>
            </w:rPr>
            <w:t>(EA-</w:t>
          </w:r>
          <w:r w:rsidR="00C431E9">
            <w:rPr>
              <w:rFonts w:ascii="Tahoma" w:hAnsi="Tahoma" w:cs="Tahoma"/>
              <w:b w:val="0"/>
              <w:szCs w:val="32"/>
              <w:lang w:val="de-DE"/>
            </w:rPr>
            <w:t>3</w:t>
          </w:r>
          <w:r w:rsidRPr="00C877EC">
            <w:rPr>
              <w:rFonts w:ascii="Tahoma" w:hAnsi="Tahoma" w:cs="Tahoma"/>
              <w:b w:val="0"/>
              <w:szCs w:val="32"/>
              <w:lang w:val="de-DE"/>
            </w:rPr>
            <w:t xml:space="preserve"> / </w:t>
          </w:r>
          <w:r w:rsidR="00C431E9">
            <w:rPr>
              <w:rFonts w:ascii="Tahoma" w:hAnsi="Tahoma" w:cs="Tahoma"/>
              <w:b w:val="0"/>
              <w:szCs w:val="32"/>
              <w:lang w:val="de-DE"/>
            </w:rPr>
            <w:t>Gıda</w:t>
          </w:r>
          <w:r w:rsidRPr="00C877EC">
            <w:rPr>
              <w:rFonts w:ascii="Tahoma" w:hAnsi="Tahoma" w:cs="Tahoma"/>
              <w:b w:val="0"/>
              <w:szCs w:val="32"/>
              <w:lang w:val="de-DE"/>
            </w:rPr>
            <w:t>)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D22D50" w:rsidRPr="002C4DD0" w:rsidRDefault="00D22D50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Doküman No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431E9" w:rsidRPr="002C4DD0" w:rsidRDefault="00C877EC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LS.27-</w:t>
          </w:r>
          <w:r w:rsidR="00C431E9">
            <w:rPr>
              <w:rFonts w:ascii="Tahoma" w:hAnsi="Tahoma" w:cs="Tahoma"/>
              <w:sz w:val="18"/>
              <w:szCs w:val="18"/>
            </w:rPr>
            <w:t>3</w:t>
          </w:r>
        </w:p>
        <w:p w:rsidR="00C431E9" w:rsidRDefault="00C431E9" w:rsidP="00C431E9">
          <w:bookmarkStart w:id="0" w:name="_GoBack"/>
          <w:bookmarkEnd w:id="0"/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C431E9" w:rsidRPr="00CD5F59" w:rsidTr="004F3F20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C431E9" w:rsidRPr="004A24CC" w:rsidRDefault="00C431E9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EA 3</w:t>
                </w:r>
              </w:p>
            </w:tc>
            <w:tc>
              <w:tcPr>
                <w:tcW w:w="6828" w:type="dxa"/>
                <w:vAlign w:val="center"/>
              </w:tcPr>
              <w:p w:rsidR="00C431E9" w:rsidRPr="004A24CC" w:rsidRDefault="00C431E9" w:rsidP="00C431E9">
                <w:pPr>
                  <w:rPr>
                    <w:rFonts w:ascii="Tahoma" w:hAnsi="Tahoma" w:cs="Tahoma"/>
                    <w:b w:val="0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b w:val="0"/>
                    <w:sz w:val="20"/>
                    <w:lang w:val="tr-TR"/>
                  </w:rPr>
                  <w:t>GIDA</w:t>
                </w:r>
              </w:p>
            </w:tc>
          </w:tr>
        </w:tbl>
        <w:p w:rsidR="00C431E9" w:rsidRDefault="00C431E9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C431E9" w:rsidRPr="00CD5F59" w:rsidTr="004F3F20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C431E9" w:rsidRPr="004A24CC" w:rsidRDefault="00C431E9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PROSESLER</w:t>
                </w:r>
              </w:p>
            </w:tc>
            <w:tc>
              <w:tcPr>
                <w:tcW w:w="6828" w:type="dxa"/>
                <w:vAlign w:val="center"/>
              </w:tcPr>
              <w:p w:rsidR="00C431E9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</w:t>
                </w:r>
              </w:p>
              <w:p w:rsidR="00C431E9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Mezbaha</w:t>
                </w:r>
              </w:p>
              <w:p w:rsidR="00C431E9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Planlama</w:t>
                </w:r>
              </w:p>
              <w:p w:rsidR="00C431E9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Kalite Kontrol</w:t>
                </w:r>
              </w:p>
              <w:p w:rsidR="00C431E9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Bakım Onarım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Laboratuvar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</w:t>
                </w:r>
              </w:p>
            </w:tc>
          </w:tr>
        </w:tbl>
        <w:p w:rsidR="00C431E9" w:rsidRDefault="00C431E9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C431E9" w:rsidRPr="00CD5F59" w:rsidTr="004F3F20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C431E9" w:rsidRPr="004A24CC" w:rsidRDefault="00C431E9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VARLIKLARI</w:t>
                </w:r>
              </w:p>
            </w:tc>
            <w:tc>
              <w:tcPr>
                <w:tcW w:w="6828" w:type="dxa"/>
                <w:vAlign w:val="center"/>
              </w:tcPr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Bilgi Varlıkları</w:t>
                </w:r>
              </w:p>
              <w:p w:rsidR="00C431E9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Ürün şartları</w:t>
                </w:r>
              </w:p>
              <w:p w:rsidR="00C431E9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Ürün bileşenleri</w:t>
                </w:r>
              </w:p>
              <w:p w:rsidR="00C431E9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Laboratuvar test yöntemleri</w:t>
                </w:r>
              </w:p>
              <w:p w:rsidR="00C431E9" w:rsidRPr="00853E58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Hammadde şartları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Etiketleri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Hijyen Kontrol Formu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Takip Programları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Hazırlama Süreci</w:t>
                </w:r>
              </w:p>
              <w:p w:rsidR="00C431E9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Paketleme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teknik ve parametreleri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Paletleme Deposu Sevk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 Hazırlama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 Bilgi Varlıkları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İrsaliyeler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Çeki Listesi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Konşimento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 Emirleri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 Raporları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CMR Poliçesi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Defteri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Mühür Defteri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Yükleme Emirleri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 Seçme Değerlendirme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Depolama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Sevkiyat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Teslim Tesellüm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İade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 Kabul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Planlama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Bilgi Varlıkları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 Denetim Planları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Dokümantasyonu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DÖF'ler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YGG Toplantı tutanakları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Standartlar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 Denetim Kayıtları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Şirket Yönetim Sistemleri Sertifikaları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 Kaynaklı Doküman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Hedeflerle Yönetim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 Yazışmalar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Şartları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Kontrol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Yönetim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Şikayetleri Değerlendirme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 Bilgi Varlıkları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Alınan Teminatlar (Teminat Mektubu / Çek / Senet)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Verilen Teminatlar (Teminat Mektubu / Çek / Senet)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 Arşivi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Kredi Sözleşmeleri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Ve Tedarikçilere Ait Hesap Bilgileri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Banka Bilgileri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Kredi Kartları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 Vekaletnameleri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Finansman Raporları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Makbuzları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Ödeme Talimatları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Raporları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Bilgileri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 ve Yurtdışı ödemeler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 ve Yurtdışı Tahsilat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Kridilendirme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 Bilgi Varlıkları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 Faturalar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Matbu Faturalar ve Evrakları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Faturaları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 Faturaları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Mali İşler Arşiv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Müşterilere Ait Fatura Bilgileri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E-Devlet Erişim Bilgileri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Mali Mühür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 İmza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E-Defter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Envanter Defteri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İmza Sirküleri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 Gazete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Vekaletnameler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Ön muhasebe (fatura işleme)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 Hazırlama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Satıcı/Müşteri mütabakatları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E-Devlet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Finansal Denetim (Bütçe ve Raporlama)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Bilgi Varlıkları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Analiz Raporları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 Alım Formu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Üretici Listeleri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 Tır Yükleme Formu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 İrsaliye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 Alım Süreci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 Bilgi Varlıkları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Teklifler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Arıza Tutanak Formu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Formları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Takvimleri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Yerleşim Planı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Süreci</w:t>
                </w:r>
              </w:p>
            </w:tc>
          </w:tr>
        </w:tbl>
        <w:p w:rsidR="00C431E9" w:rsidRDefault="00C431E9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C431E9" w:rsidRPr="00CD5F59" w:rsidTr="004F3F20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C431E9" w:rsidRPr="004A24CC" w:rsidRDefault="00C431E9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GÜVENLİĞİ RİSKLERİ</w:t>
                </w:r>
              </w:p>
            </w:tc>
            <w:tc>
              <w:tcPr>
                <w:tcW w:w="6828" w:type="dxa"/>
                <w:vAlign w:val="center"/>
              </w:tcPr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Programına Yetkisiz Müdahale Yapılması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 Sistemine Yetkisiz Müdahale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İthalat/İhracat Orijinal Evrakların Kaybolması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İthalat/İhracat Birimler ve kurumlar arası Eksik / yanlış bilgi transferi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Tanımlanan Ürün Miktarlarından Fazla veya Eksik Ürün İhraç/ithal Edilmesi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 Sürecimize yetkisiz müdahale edilmesi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Güvenli Sahalara Yetkisiz Erişim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 Programına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 Programının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Defterinin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bilgilerine yetkisiz ifşa edilmesi/yetkisiz erişim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 Kayıtlarının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Kayıtlarına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Kayıtlarının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Kayıtlarının Yetkisiz Değiştirilmesi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ve BG Hedeflerine yetkisiz erişim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 envanteri ve Risk analizlerine yetkisiz erişim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 envanteri ve risk analizi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Resmi Kurumlar ve Labarotuardan Alınan Raporların bütünlüğünün bozulmasın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 Kurumlar ve Labarotuardan Alınan Raporların Yetkisiz Erişim/Erişim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Denetim Raporlarının Bütünlüğünün Bozulmasın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Raporlarına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Dokümanlara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Bazlı Kontrol Raporlarına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Bazlı Kontrol Raporlarının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 Gelen Ürün ve Ambalaj Şartlarına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 Gelen Ürün ve Ambalaj Şartlarının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Uygun Olmayan Ürün Kontrol Raporlarına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Gelen Şikayetlerin Bütünlüğünü Bozulmasın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Gelen Şikayetlere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Şikayetlerinin Yanlış Müşteriye Cevaplanması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Şikayet Raporlarını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 Firmaya Ödeme Yapılması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Hatalı Tutarda Ödeme Yapılması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Sözleşmelerin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Bilgilerine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Faturaların mükerrer girişinin yapılması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 firmasının faturasının B firmasına gitmesi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 firmasına kesilecek faturanıın B firmasına kesilmesi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 beyanda bulunma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Beyannamelere Yetkisiz İfşa / Erişim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Beyannamelerin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Mutabakat Yapılmaması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Şifrelerin Kaybolması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 Erişim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raporlarının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 Bilgi İfşa / erişimi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 Yetkisiz Erişim/İfşa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Formların bütünlüğünün bozulması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Formara Yetkisiz Erişim/İfşa</w:t>
                </w:r>
              </w:p>
            </w:tc>
          </w:tr>
        </w:tbl>
        <w:p w:rsidR="00C431E9" w:rsidRDefault="00C431E9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C431E9" w:rsidRPr="00CD5F59" w:rsidTr="004F3F20">
            <w:trPr>
              <w:trHeight w:val="2292"/>
            </w:trPr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C431E9" w:rsidRPr="004A24CC" w:rsidRDefault="00C431E9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SEKTÖRE ÖZGÜ YASAL ŞARTLAR VE DÜZENLEYİCİ GEREKSİNİMLER</w:t>
                </w:r>
              </w:p>
            </w:tc>
            <w:tc>
              <w:tcPr>
                <w:tcW w:w="6828" w:type="dxa"/>
                <w:vAlign w:val="center"/>
              </w:tcPr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4458 Sayılı Gümrük Kanunu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5651 Sayılı İnternet Ortamında Yapılan Yayınların Düzenlenmesi ve Bu Yayınlar Yoluyla İşlenen Suçlarla Mücadele Edilmesi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5846 Sayılı Fikir ve SaNat Eserleri Kanunu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5070 Sayılı Elektronik imza Kanunu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6698 Sayılı Kişisel Verilerin Korunması Kanunu 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5651 Sayılı İnternet Ortamında Yapılan Yayınların Düzenlenmesi ve Bu Yayınlar Yoluyla İşlenen Suçlarla Mücadele Edilmesi Hakkında Kanun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5070 Sayılı Elektronik İmza Kanunu</w:t>
                </w:r>
              </w:p>
              <w:p w:rsidR="00C431E9" w:rsidRPr="004A24CC" w:rsidRDefault="00C431E9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5809 Sayılı E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t>lektroniotomok Haberleşme Kanunu</w:t>
                </w:r>
              </w:p>
            </w:tc>
          </w:tr>
        </w:tbl>
        <w:p w:rsidR="00C431E9" w:rsidRDefault="00C431E9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p w:rsidR="00D22D50" w:rsidRPr="002C4DD0" w:rsidRDefault="00D22D50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</w:p>
      </w:tc>
    </w:tr>
    <w:tr w:rsidR="00D22D50" w:rsidRPr="002C4DD0" w:rsidTr="004544D8">
      <w:trPr>
        <w:cantSplit/>
        <w:trHeight w:hRule="exact" w:val="29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D22D50" w:rsidRPr="002C4DD0" w:rsidRDefault="00D22D50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D22D50" w:rsidRPr="002C4DD0" w:rsidRDefault="00D22D50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nil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D22D50" w:rsidRPr="002C4DD0" w:rsidRDefault="00D22D50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Yay.Tarihi</w:t>
          </w:r>
        </w:p>
      </w:tc>
      <w:tc>
        <w:tcPr>
          <w:tcW w:w="1134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D22D50" w:rsidRPr="002C4DD0" w:rsidRDefault="00C877EC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02.01.2018</w:t>
          </w:r>
        </w:p>
      </w:tc>
    </w:tr>
    <w:tr w:rsidR="00D22D50" w:rsidRPr="002C4DD0" w:rsidTr="004544D8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D22D50" w:rsidRPr="002C4DD0" w:rsidRDefault="00D22D50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D22D50" w:rsidRPr="002C4DD0" w:rsidRDefault="00D22D50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nil"/>
            <w:left w:val="single" w:sz="4" w:space="0" w:color="000000"/>
            <w:bottom w:val="single" w:sz="4" w:space="0" w:color="auto"/>
            <w:right w:val="nil"/>
          </w:tcBorders>
          <w:vAlign w:val="center"/>
        </w:tcPr>
        <w:p w:rsidR="00D22D50" w:rsidRPr="002C4DD0" w:rsidRDefault="00D22D50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Rev.No</w:t>
          </w:r>
        </w:p>
      </w:tc>
      <w:tc>
        <w:tcPr>
          <w:tcW w:w="1134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000000"/>
          </w:tcBorders>
          <w:vAlign w:val="center"/>
        </w:tcPr>
        <w:p w:rsidR="00D22D50" w:rsidRPr="002C4DD0" w:rsidRDefault="0011460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</w:t>
          </w:r>
          <w:r w:rsidR="00C877EC">
            <w:rPr>
              <w:rFonts w:ascii="Tahoma" w:hAnsi="Tahoma" w:cs="Tahoma"/>
              <w:sz w:val="18"/>
              <w:szCs w:val="18"/>
            </w:rPr>
            <w:t>0</w:t>
          </w:r>
        </w:p>
      </w:tc>
    </w:tr>
    <w:tr w:rsidR="00D22D50" w:rsidRPr="002C4DD0" w:rsidTr="004544D8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D22D50" w:rsidRPr="002C4DD0" w:rsidRDefault="00D22D50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D22D50" w:rsidRPr="002C4DD0" w:rsidRDefault="00D22D50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nil"/>
            <w:left w:val="single" w:sz="4" w:space="0" w:color="000000"/>
            <w:bottom w:val="single" w:sz="4" w:space="0" w:color="auto"/>
            <w:right w:val="nil"/>
          </w:tcBorders>
          <w:vAlign w:val="center"/>
        </w:tcPr>
        <w:p w:rsidR="00D22D50" w:rsidRPr="002C4DD0" w:rsidRDefault="00D22D50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Rev.Tarihi</w:t>
          </w:r>
        </w:p>
      </w:tc>
      <w:tc>
        <w:tcPr>
          <w:tcW w:w="1134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000000"/>
          </w:tcBorders>
          <w:vAlign w:val="center"/>
        </w:tcPr>
        <w:p w:rsidR="00D22D50" w:rsidRPr="002C4DD0" w:rsidRDefault="00C877EC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--</w:t>
          </w:r>
        </w:p>
      </w:tc>
    </w:tr>
    <w:tr w:rsidR="00D22D50" w:rsidRPr="002C4DD0" w:rsidTr="004544D8">
      <w:trPr>
        <w:cantSplit/>
        <w:trHeight w:val="354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D22D50" w:rsidRPr="002C4DD0" w:rsidRDefault="00D22D50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7938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D22D50" w:rsidRPr="002C4DD0" w:rsidRDefault="00D22D50" w:rsidP="00D22D50">
          <w:pPr>
            <w:pStyle w:val="stBilgi"/>
            <w:rPr>
              <w:rFonts w:ascii="Tahoma" w:hAnsi="Tahoma" w:cs="Tahoma"/>
              <w:b/>
              <w:sz w:val="18"/>
              <w:szCs w:val="18"/>
              <w:lang w:val="de-DE"/>
            </w:rPr>
          </w:pPr>
          <w:r w:rsidRPr="002C4DD0">
            <w:rPr>
              <w:rFonts w:ascii="Tahoma" w:hAnsi="Tahoma" w:cs="Tahoma"/>
              <w:b/>
              <w:color w:val="0D0D0D"/>
              <w:sz w:val="16"/>
              <w:szCs w:val="16"/>
              <w:lang w:val="pt-BR"/>
            </w:rPr>
            <w:t xml:space="preserve">                       IQM Uluslararasi Belgelendirme Eğitim ve Gözetim Hizmetleri Ltd. Şti.</w:t>
          </w:r>
        </w:p>
      </w:tc>
    </w:tr>
  </w:tbl>
  <w:p w:rsidR="00E729AE" w:rsidRPr="0009762D" w:rsidRDefault="00E729AE" w:rsidP="0009762D">
    <w:pPr>
      <w:pStyle w:val="stBilgi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D2C" w:rsidRDefault="009F5D2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7820F0E0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ascii="Tahoma" w:hAnsi="Tahoma" w:cs="Tahoma" w:hint="default"/>
        <w:b/>
        <w:i w:val="0"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/>
      </w:rPr>
    </w:lvl>
  </w:abstractNum>
  <w:abstractNum w:abstractNumId="3" w15:restartNumberingAfterBreak="0">
    <w:nsid w:val="06B50A3B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4" w15:restartNumberingAfterBreak="0">
    <w:nsid w:val="0C9A1F0E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5" w15:restartNumberingAfterBreak="0">
    <w:nsid w:val="0F1839D5"/>
    <w:multiLevelType w:val="hybridMultilevel"/>
    <w:tmpl w:val="28A6CA2C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36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87FF5"/>
    <w:multiLevelType w:val="hybridMultilevel"/>
    <w:tmpl w:val="72083D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26ED7"/>
    <w:multiLevelType w:val="hybridMultilevel"/>
    <w:tmpl w:val="F8C8CEA6"/>
    <w:lvl w:ilvl="0" w:tplc="E9B2D9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7691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489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563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D26A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B0E0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6C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E67E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48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563A2"/>
    <w:multiLevelType w:val="hybridMultilevel"/>
    <w:tmpl w:val="798EA0C0"/>
    <w:lvl w:ilvl="0" w:tplc="041F0005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164" w:hanging="360"/>
      </w:pPr>
    </w:lvl>
    <w:lvl w:ilvl="2" w:tplc="08090005" w:tentative="1">
      <w:start w:val="1"/>
      <w:numFmt w:val="lowerRoman"/>
      <w:lvlText w:val="%3."/>
      <w:lvlJc w:val="right"/>
      <w:pPr>
        <w:ind w:left="1884" w:hanging="180"/>
      </w:pPr>
    </w:lvl>
    <w:lvl w:ilvl="3" w:tplc="08090001" w:tentative="1">
      <w:start w:val="1"/>
      <w:numFmt w:val="decimal"/>
      <w:lvlText w:val="%4."/>
      <w:lvlJc w:val="left"/>
      <w:pPr>
        <w:ind w:left="2604" w:hanging="360"/>
      </w:pPr>
    </w:lvl>
    <w:lvl w:ilvl="4" w:tplc="08090003" w:tentative="1">
      <w:start w:val="1"/>
      <w:numFmt w:val="lowerLetter"/>
      <w:lvlText w:val="%5."/>
      <w:lvlJc w:val="left"/>
      <w:pPr>
        <w:ind w:left="3324" w:hanging="360"/>
      </w:pPr>
    </w:lvl>
    <w:lvl w:ilvl="5" w:tplc="08090005" w:tentative="1">
      <w:start w:val="1"/>
      <w:numFmt w:val="lowerRoman"/>
      <w:lvlText w:val="%6."/>
      <w:lvlJc w:val="right"/>
      <w:pPr>
        <w:ind w:left="4044" w:hanging="180"/>
      </w:pPr>
    </w:lvl>
    <w:lvl w:ilvl="6" w:tplc="08090001" w:tentative="1">
      <w:start w:val="1"/>
      <w:numFmt w:val="decimal"/>
      <w:lvlText w:val="%7."/>
      <w:lvlJc w:val="left"/>
      <w:pPr>
        <w:ind w:left="4764" w:hanging="360"/>
      </w:pPr>
    </w:lvl>
    <w:lvl w:ilvl="7" w:tplc="08090003" w:tentative="1">
      <w:start w:val="1"/>
      <w:numFmt w:val="lowerLetter"/>
      <w:lvlText w:val="%8."/>
      <w:lvlJc w:val="left"/>
      <w:pPr>
        <w:ind w:left="5484" w:hanging="360"/>
      </w:pPr>
    </w:lvl>
    <w:lvl w:ilvl="8" w:tplc="0809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9" w15:restartNumberingAfterBreak="0">
    <w:nsid w:val="1FCA3D07"/>
    <w:multiLevelType w:val="hybridMultilevel"/>
    <w:tmpl w:val="0888C7C0"/>
    <w:lvl w:ilvl="0" w:tplc="CE54EF86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0" w15:restartNumberingAfterBreak="0">
    <w:nsid w:val="22804035"/>
    <w:multiLevelType w:val="hybridMultilevel"/>
    <w:tmpl w:val="D0DE5CE2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1" w15:restartNumberingAfterBreak="0">
    <w:nsid w:val="2A570E66"/>
    <w:multiLevelType w:val="hybridMultilevel"/>
    <w:tmpl w:val="8D8474A4"/>
    <w:lvl w:ilvl="0" w:tplc="041F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2DAF3D74"/>
    <w:multiLevelType w:val="hybridMultilevel"/>
    <w:tmpl w:val="8560297C"/>
    <w:lvl w:ilvl="0" w:tplc="041F0005">
      <w:start w:val="1"/>
      <w:numFmt w:val="decimal"/>
      <w:lvlText w:val="%1."/>
      <w:lvlJc w:val="left"/>
      <w:pPr>
        <w:ind w:left="189" w:hanging="360"/>
      </w:pPr>
      <w:rPr>
        <w:rFonts w:cs="Times New Roman" w:hint="default"/>
      </w:rPr>
    </w:lvl>
    <w:lvl w:ilvl="1" w:tplc="041F0003" w:tentative="1">
      <w:start w:val="1"/>
      <w:numFmt w:val="lowerLetter"/>
      <w:lvlText w:val="%2."/>
      <w:lvlJc w:val="left"/>
      <w:pPr>
        <w:ind w:left="909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ind w:left="1629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ind w:left="2349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ind w:left="3069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ind w:left="3789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ind w:left="4509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ind w:left="5229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ind w:left="5949" w:hanging="180"/>
      </w:pPr>
      <w:rPr>
        <w:rFonts w:cs="Times New Roman"/>
      </w:rPr>
    </w:lvl>
  </w:abstractNum>
  <w:abstractNum w:abstractNumId="13" w15:restartNumberingAfterBreak="0">
    <w:nsid w:val="2DDB54F2"/>
    <w:multiLevelType w:val="hybridMultilevel"/>
    <w:tmpl w:val="21FE6C5C"/>
    <w:lvl w:ilvl="0" w:tplc="955EA36A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1F0019">
      <w:start w:val="1"/>
      <w:numFmt w:val="bullet"/>
      <w:lvlText w:val=""/>
      <w:lvlJc w:val="left"/>
      <w:pPr>
        <w:tabs>
          <w:tab w:val="num" w:pos="1931"/>
        </w:tabs>
        <w:ind w:left="1931" w:hanging="284"/>
      </w:pPr>
      <w:rPr>
        <w:rFonts w:ascii="Symbol" w:hAnsi="Symbol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E1E63E8"/>
    <w:multiLevelType w:val="hybridMultilevel"/>
    <w:tmpl w:val="FE6887F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0D4D4B"/>
    <w:multiLevelType w:val="hybridMultilevel"/>
    <w:tmpl w:val="E91698E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BA04A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5013D"/>
    <w:multiLevelType w:val="hybridMultilevel"/>
    <w:tmpl w:val="61D45C38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7" w15:restartNumberingAfterBreak="0">
    <w:nsid w:val="36A105D9"/>
    <w:multiLevelType w:val="hybridMultilevel"/>
    <w:tmpl w:val="F306C3EA"/>
    <w:lvl w:ilvl="0" w:tplc="041F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F24FD"/>
    <w:multiLevelType w:val="multilevel"/>
    <w:tmpl w:val="552E55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E8418B1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496"/>
        </w:tabs>
        <w:ind w:left="496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61"/>
        </w:tabs>
        <w:ind w:left="1061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526"/>
        </w:tabs>
        <w:ind w:left="5310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29"/>
        </w:tabs>
        <w:ind w:left="1997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9"/>
        </w:tabs>
        <w:ind w:left="2501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09"/>
        </w:tabs>
        <w:ind w:left="300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69"/>
        </w:tabs>
        <w:ind w:left="3509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589"/>
        </w:tabs>
        <w:ind w:left="4013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49"/>
        </w:tabs>
        <w:ind w:left="4589" w:hanging="1440"/>
      </w:pPr>
      <w:rPr>
        <w:rFonts w:cs="Times New Roman"/>
      </w:rPr>
    </w:lvl>
  </w:abstractNum>
  <w:abstractNum w:abstractNumId="20" w15:restartNumberingAfterBreak="0">
    <w:nsid w:val="3FE31FCD"/>
    <w:multiLevelType w:val="hybridMultilevel"/>
    <w:tmpl w:val="598CC53C"/>
    <w:lvl w:ilvl="0" w:tplc="80A6DF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B4EA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021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4CA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26F4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E8F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2AC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EED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7C4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D681E"/>
    <w:multiLevelType w:val="hybridMultilevel"/>
    <w:tmpl w:val="1DBC00F6"/>
    <w:lvl w:ilvl="0" w:tplc="041F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2" w15:restartNumberingAfterBreak="0">
    <w:nsid w:val="40BD45EB"/>
    <w:multiLevelType w:val="multilevel"/>
    <w:tmpl w:val="1B944C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27B2A16"/>
    <w:multiLevelType w:val="hybridMultilevel"/>
    <w:tmpl w:val="B13CF5E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4B76B2E"/>
    <w:multiLevelType w:val="hybridMultilevel"/>
    <w:tmpl w:val="7EFAAC4A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5" w15:restartNumberingAfterBreak="0">
    <w:nsid w:val="450F170C"/>
    <w:multiLevelType w:val="hybridMultilevel"/>
    <w:tmpl w:val="A208778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6" w15:restartNumberingAfterBreak="0">
    <w:nsid w:val="46A278FD"/>
    <w:multiLevelType w:val="hybridMultilevel"/>
    <w:tmpl w:val="C51076DE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049AE"/>
    <w:multiLevelType w:val="hybridMultilevel"/>
    <w:tmpl w:val="9C5AB08C"/>
    <w:lvl w:ilvl="0" w:tplc="041F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8" w15:restartNumberingAfterBreak="0">
    <w:nsid w:val="5A355D96"/>
    <w:multiLevelType w:val="hybridMultilevel"/>
    <w:tmpl w:val="A7865876"/>
    <w:lvl w:ilvl="0" w:tplc="041F0001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41F0003" w:tentative="1">
      <w:start w:val="1"/>
      <w:numFmt w:val="lowerLetter"/>
      <w:lvlText w:val="%2."/>
      <w:lvlJc w:val="left"/>
      <w:pPr>
        <w:ind w:left="1164" w:hanging="360"/>
      </w:pPr>
    </w:lvl>
    <w:lvl w:ilvl="2" w:tplc="041F0005" w:tentative="1">
      <w:start w:val="1"/>
      <w:numFmt w:val="lowerRoman"/>
      <w:lvlText w:val="%3."/>
      <w:lvlJc w:val="right"/>
      <w:pPr>
        <w:ind w:left="1884" w:hanging="180"/>
      </w:pPr>
    </w:lvl>
    <w:lvl w:ilvl="3" w:tplc="041F0001" w:tentative="1">
      <w:start w:val="1"/>
      <w:numFmt w:val="decimal"/>
      <w:lvlText w:val="%4."/>
      <w:lvlJc w:val="left"/>
      <w:pPr>
        <w:ind w:left="2604" w:hanging="360"/>
      </w:pPr>
    </w:lvl>
    <w:lvl w:ilvl="4" w:tplc="041F0003" w:tentative="1">
      <w:start w:val="1"/>
      <w:numFmt w:val="lowerLetter"/>
      <w:lvlText w:val="%5."/>
      <w:lvlJc w:val="left"/>
      <w:pPr>
        <w:ind w:left="3324" w:hanging="360"/>
      </w:pPr>
    </w:lvl>
    <w:lvl w:ilvl="5" w:tplc="041F0005" w:tentative="1">
      <w:start w:val="1"/>
      <w:numFmt w:val="lowerRoman"/>
      <w:lvlText w:val="%6."/>
      <w:lvlJc w:val="right"/>
      <w:pPr>
        <w:ind w:left="4044" w:hanging="180"/>
      </w:pPr>
    </w:lvl>
    <w:lvl w:ilvl="6" w:tplc="041F0001" w:tentative="1">
      <w:start w:val="1"/>
      <w:numFmt w:val="decimal"/>
      <w:lvlText w:val="%7."/>
      <w:lvlJc w:val="left"/>
      <w:pPr>
        <w:ind w:left="4764" w:hanging="360"/>
      </w:pPr>
    </w:lvl>
    <w:lvl w:ilvl="7" w:tplc="041F0003" w:tentative="1">
      <w:start w:val="1"/>
      <w:numFmt w:val="lowerLetter"/>
      <w:lvlText w:val="%8."/>
      <w:lvlJc w:val="left"/>
      <w:pPr>
        <w:ind w:left="5484" w:hanging="360"/>
      </w:pPr>
    </w:lvl>
    <w:lvl w:ilvl="8" w:tplc="041F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9" w15:restartNumberingAfterBreak="0">
    <w:nsid w:val="5F133273"/>
    <w:multiLevelType w:val="hybridMultilevel"/>
    <w:tmpl w:val="59405C7A"/>
    <w:lvl w:ilvl="0" w:tplc="F2BC9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73573"/>
    <w:multiLevelType w:val="hybridMultilevel"/>
    <w:tmpl w:val="86C824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44BAF"/>
    <w:multiLevelType w:val="hybridMultilevel"/>
    <w:tmpl w:val="728C0696"/>
    <w:lvl w:ilvl="0" w:tplc="041F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32" w15:restartNumberingAfterBreak="0">
    <w:nsid w:val="718415B5"/>
    <w:multiLevelType w:val="hybridMultilevel"/>
    <w:tmpl w:val="F25EC4E0"/>
    <w:lvl w:ilvl="0" w:tplc="041F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D20D9"/>
    <w:multiLevelType w:val="hybridMultilevel"/>
    <w:tmpl w:val="08A63E1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34" w15:restartNumberingAfterBreak="0">
    <w:nsid w:val="730E3BC1"/>
    <w:multiLevelType w:val="hybridMultilevel"/>
    <w:tmpl w:val="26D66C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E3E36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77CE60ED"/>
    <w:multiLevelType w:val="hybridMultilevel"/>
    <w:tmpl w:val="627A6D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CB1DD2"/>
    <w:multiLevelType w:val="hybridMultilevel"/>
    <w:tmpl w:val="893C3BF6"/>
    <w:lvl w:ilvl="0" w:tplc="041F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2"/>
  </w:num>
  <w:num w:numId="5">
    <w:abstractNumId w:val="29"/>
  </w:num>
  <w:num w:numId="6">
    <w:abstractNumId w:val="17"/>
  </w:num>
  <w:num w:numId="7">
    <w:abstractNumId w:val="26"/>
  </w:num>
  <w:num w:numId="8">
    <w:abstractNumId w:val="10"/>
  </w:num>
  <w:num w:numId="9">
    <w:abstractNumId w:val="15"/>
  </w:num>
  <w:num w:numId="10">
    <w:abstractNumId w:val="13"/>
  </w:num>
  <w:num w:numId="11">
    <w:abstractNumId w:val="9"/>
  </w:num>
  <w:num w:numId="12">
    <w:abstractNumId w:val="32"/>
  </w:num>
  <w:num w:numId="13">
    <w:abstractNumId w:val="7"/>
  </w:num>
  <w:num w:numId="14">
    <w:abstractNumId w:val="20"/>
  </w:num>
  <w:num w:numId="15">
    <w:abstractNumId w:val="37"/>
  </w:num>
  <w:num w:numId="16">
    <w:abstractNumId w:val="23"/>
  </w:num>
  <w:num w:numId="17">
    <w:abstractNumId w:val="16"/>
  </w:num>
  <w:num w:numId="18">
    <w:abstractNumId w:val="12"/>
  </w:num>
  <w:num w:numId="19">
    <w:abstractNumId w:val="27"/>
  </w:num>
  <w:num w:numId="20">
    <w:abstractNumId w:val="28"/>
  </w:num>
  <w:num w:numId="21">
    <w:abstractNumId w:val="8"/>
  </w:num>
  <w:num w:numId="22">
    <w:abstractNumId w:val="35"/>
  </w:num>
  <w:num w:numId="23">
    <w:abstractNumId w:val="3"/>
  </w:num>
  <w:num w:numId="24">
    <w:abstractNumId w:val="4"/>
  </w:num>
  <w:num w:numId="25">
    <w:abstractNumId w:val="31"/>
  </w:num>
  <w:num w:numId="26">
    <w:abstractNumId w:val="18"/>
  </w:num>
  <w:num w:numId="27">
    <w:abstractNumId w:val="5"/>
  </w:num>
  <w:num w:numId="28">
    <w:abstractNumId w:val="22"/>
  </w:num>
  <w:num w:numId="29">
    <w:abstractNumId w:val="25"/>
  </w:num>
  <w:num w:numId="30">
    <w:abstractNumId w:val="14"/>
  </w:num>
  <w:num w:numId="31">
    <w:abstractNumId w:val="33"/>
  </w:num>
  <w:num w:numId="32">
    <w:abstractNumId w:val="24"/>
  </w:num>
  <w:num w:numId="33">
    <w:abstractNumId w:val="34"/>
  </w:num>
  <w:num w:numId="34">
    <w:abstractNumId w:val="6"/>
  </w:num>
  <w:num w:numId="35">
    <w:abstractNumId w:val="21"/>
  </w:num>
  <w:num w:numId="36">
    <w:abstractNumId w:val="36"/>
  </w:num>
  <w:num w:numId="37">
    <w:abstractNumId w:val="30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CC5"/>
    <w:rsid w:val="000045CC"/>
    <w:rsid w:val="0000798C"/>
    <w:rsid w:val="0001133A"/>
    <w:rsid w:val="00016BC5"/>
    <w:rsid w:val="00043454"/>
    <w:rsid w:val="00050B62"/>
    <w:rsid w:val="000600A1"/>
    <w:rsid w:val="0006046B"/>
    <w:rsid w:val="00062E73"/>
    <w:rsid w:val="0006437A"/>
    <w:rsid w:val="00066728"/>
    <w:rsid w:val="0007679A"/>
    <w:rsid w:val="00083531"/>
    <w:rsid w:val="0008679B"/>
    <w:rsid w:val="0009762D"/>
    <w:rsid w:val="000A41A2"/>
    <w:rsid w:val="000A4CFD"/>
    <w:rsid w:val="000B3022"/>
    <w:rsid w:val="000C0577"/>
    <w:rsid w:val="000C341D"/>
    <w:rsid w:val="000C4FC0"/>
    <w:rsid w:val="000C533D"/>
    <w:rsid w:val="000D07FE"/>
    <w:rsid w:val="000D27FD"/>
    <w:rsid w:val="000D32CA"/>
    <w:rsid w:val="000D3FE5"/>
    <w:rsid w:val="000E3476"/>
    <w:rsid w:val="000E5C98"/>
    <w:rsid w:val="000E6410"/>
    <w:rsid w:val="000E7A77"/>
    <w:rsid w:val="00113293"/>
    <w:rsid w:val="0011372E"/>
    <w:rsid w:val="00113763"/>
    <w:rsid w:val="00114602"/>
    <w:rsid w:val="00125333"/>
    <w:rsid w:val="00127880"/>
    <w:rsid w:val="0013441C"/>
    <w:rsid w:val="0014772B"/>
    <w:rsid w:val="00147827"/>
    <w:rsid w:val="001523DF"/>
    <w:rsid w:val="00152731"/>
    <w:rsid w:val="001537C6"/>
    <w:rsid w:val="001577F3"/>
    <w:rsid w:val="001645A8"/>
    <w:rsid w:val="0016662F"/>
    <w:rsid w:val="00166BC6"/>
    <w:rsid w:val="00176C0D"/>
    <w:rsid w:val="00177691"/>
    <w:rsid w:val="001922E5"/>
    <w:rsid w:val="001940AD"/>
    <w:rsid w:val="001A0059"/>
    <w:rsid w:val="001A09BB"/>
    <w:rsid w:val="001B1689"/>
    <w:rsid w:val="001C1615"/>
    <w:rsid w:val="001C513C"/>
    <w:rsid w:val="001E1C47"/>
    <w:rsid w:val="001F02BD"/>
    <w:rsid w:val="001F1860"/>
    <w:rsid w:val="001F32F1"/>
    <w:rsid w:val="001F44B2"/>
    <w:rsid w:val="00202A62"/>
    <w:rsid w:val="002100C7"/>
    <w:rsid w:val="0021017F"/>
    <w:rsid w:val="00214A52"/>
    <w:rsid w:val="00230EE9"/>
    <w:rsid w:val="002348A9"/>
    <w:rsid w:val="00251416"/>
    <w:rsid w:val="00256022"/>
    <w:rsid w:val="00256384"/>
    <w:rsid w:val="002632DF"/>
    <w:rsid w:val="00265EBD"/>
    <w:rsid w:val="00266222"/>
    <w:rsid w:val="002866E0"/>
    <w:rsid w:val="002948BC"/>
    <w:rsid w:val="002A2A53"/>
    <w:rsid w:val="002A6D35"/>
    <w:rsid w:val="002B34E4"/>
    <w:rsid w:val="002B5FBF"/>
    <w:rsid w:val="002C2E16"/>
    <w:rsid w:val="002D0071"/>
    <w:rsid w:val="002D483B"/>
    <w:rsid w:val="002D7A6C"/>
    <w:rsid w:val="002F1614"/>
    <w:rsid w:val="002F461F"/>
    <w:rsid w:val="00314555"/>
    <w:rsid w:val="0032584F"/>
    <w:rsid w:val="00330B16"/>
    <w:rsid w:val="00331803"/>
    <w:rsid w:val="00332398"/>
    <w:rsid w:val="00337458"/>
    <w:rsid w:val="00343222"/>
    <w:rsid w:val="003507E5"/>
    <w:rsid w:val="0035335F"/>
    <w:rsid w:val="003539BC"/>
    <w:rsid w:val="00362D56"/>
    <w:rsid w:val="00363627"/>
    <w:rsid w:val="00364DAE"/>
    <w:rsid w:val="00365B2A"/>
    <w:rsid w:val="00366D70"/>
    <w:rsid w:val="003746A4"/>
    <w:rsid w:val="00375B56"/>
    <w:rsid w:val="003763EF"/>
    <w:rsid w:val="0038204A"/>
    <w:rsid w:val="00391D01"/>
    <w:rsid w:val="003A4801"/>
    <w:rsid w:val="003B519D"/>
    <w:rsid w:val="003B5722"/>
    <w:rsid w:val="003C1866"/>
    <w:rsid w:val="003E4589"/>
    <w:rsid w:val="003E76E8"/>
    <w:rsid w:val="00404C5E"/>
    <w:rsid w:val="00405AD5"/>
    <w:rsid w:val="004071A5"/>
    <w:rsid w:val="00407728"/>
    <w:rsid w:val="004167F4"/>
    <w:rsid w:val="004318BB"/>
    <w:rsid w:val="0043341C"/>
    <w:rsid w:val="00436266"/>
    <w:rsid w:val="004422D5"/>
    <w:rsid w:val="004459D7"/>
    <w:rsid w:val="00446EE4"/>
    <w:rsid w:val="00451E01"/>
    <w:rsid w:val="00452141"/>
    <w:rsid w:val="00452CB3"/>
    <w:rsid w:val="00453F27"/>
    <w:rsid w:val="00454A34"/>
    <w:rsid w:val="0047172F"/>
    <w:rsid w:val="00482E0C"/>
    <w:rsid w:val="00485627"/>
    <w:rsid w:val="004953BA"/>
    <w:rsid w:val="004A6AAF"/>
    <w:rsid w:val="004B465B"/>
    <w:rsid w:val="004C01F6"/>
    <w:rsid w:val="004D37FA"/>
    <w:rsid w:val="004D4476"/>
    <w:rsid w:val="004E4106"/>
    <w:rsid w:val="004E6175"/>
    <w:rsid w:val="004E72F0"/>
    <w:rsid w:val="004F0EE2"/>
    <w:rsid w:val="004F3F65"/>
    <w:rsid w:val="00515445"/>
    <w:rsid w:val="005176A2"/>
    <w:rsid w:val="00527D0E"/>
    <w:rsid w:val="00547F2F"/>
    <w:rsid w:val="0055308C"/>
    <w:rsid w:val="00563234"/>
    <w:rsid w:val="005768E5"/>
    <w:rsid w:val="005772AC"/>
    <w:rsid w:val="0058628E"/>
    <w:rsid w:val="0059741C"/>
    <w:rsid w:val="005A03F2"/>
    <w:rsid w:val="005B4F27"/>
    <w:rsid w:val="005B5B36"/>
    <w:rsid w:val="005C5AD4"/>
    <w:rsid w:val="005E0B28"/>
    <w:rsid w:val="005E31D3"/>
    <w:rsid w:val="005E6812"/>
    <w:rsid w:val="005E75F8"/>
    <w:rsid w:val="005F24C4"/>
    <w:rsid w:val="005F766B"/>
    <w:rsid w:val="0060119C"/>
    <w:rsid w:val="00603FC6"/>
    <w:rsid w:val="006059BD"/>
    <w:rsid w:val="00615AA0"/>
    <w:rsid w:val="006178EA"/>
    <w:rsid w:val="00624477"/>
    <w:rsid w:val="006261E4"/>
    <w:rsid w:val="0062749B"/>
    <w:rsid w:val="006276BB"/>
    <w:rsid w:val="00627B23"/>
    <w:rsid w:val="00632158"/>
    <w:rsid w:val="00640655"/>
    <w:rsid w:val="00640DF2"/>
    <w:rsid w:val="00645C3E"/>
    <w:rsid w:val="00646990"/>
    <w:rsid w:val="00666BB2"/>
    <w:rsid w:val="00667097"/>
    <w:rsid w:val="006863B7"/>
    <w:rsid w:val="0068761C"/>
    <w:rsid w:val="00690875"/>
    <w:rsid w:val="006B148F"/>
    <w:rsid w:val="006B6FC9"/>
    <w:rsid w:val="006C0C2A"/>
    <w:rsid w:val="006D253B"/>
    <w:rsid w:val="006E1BA0"/>
    <w:rsid w:val="006F3E5C"/>
    <w:rsid w:val="007021A7"/>
    <w:rsid w:val="00705F17"/>
    <w:rsid w:val="00710D72"/>
    <w:rsid w:val="0071583A"/>
    <w:rsid w:val="00725DDC"/>
    <w:rsid w:val="00733C57"/>
    <w:rsid w:val="00746D05"/>
    <w:rsid w:val="0075255D"/>
    <w:rsid w:val="00753838"/>
    <w:rsid w:val="00760436"/>
    <w:rsid w:val="0076549C"/>
    <w:rsid w:val="00767D77"/>
    <w:rsid w:val="0077328F"/>
    <w:rsid w:val="0078120B"/>
    <w:rsid w:val="00781B26"/>
    <w:rsid w:val="007948EA"/>
    <w:rsid w:val="007A118B"/>
    <w:rsid w:val="007D1943"/>
    <w:rsid w:val="007D55B6"/>
    <w:rsid w:val="007D7CD9"/>
    <w:rsid w:val="007E2463"/>
    <w:rsid w:val="007E4F81"/>
    <w:rsid w:val="007F29C1"/>
    <w:rsid w:val="00806312"/>
    <w:rsid w:val="008245B7"/>
    <w:rsid w:val="00844470"/>
    <w:rsid w:val="0085795F"/>
    <w:rsid w:val="00864160"/>
    <w:rsid w:val="00865735"/>
    <w:rsid w:val="008750DB"/>
    <w:rsid w:val="008934B8"/>
    <w:rsid w:val="008A31FF"/>
    <w:rsid w:val="008B2B92"/>
    <w:rsid w:val="008B2BC1"/>
    <w:rsid w:val="008B5A34"/>
    <w:rsid w:val="008C49C3"/>
    <w:rsid w:val="008C57A7"/>
    <w:rsid w:val="008D5CC5"/>
    <w:rsid w:val="008D5FA7"/>
    <w:rsid w:val="008D6F6A"/>
    <w:rsid w:val="008D7210"/>
    <w:rsid w:val="008E6F96"/>
    <w:rsid w:val="008F4606"/>
    <w:rsid w:val="009023F9"/>
    <w:rsid w:val="009046B4"/>
    <w:rsid w:val="009054CD"/>
    <w:rsid w:val="0090630A"/>
    <w:rsid w:val="00906F07"/>
    <w:rsid w:val="0091000E"/>
    <w:rsid w:val="009104C4"/>
    <w:rsid w:val="00916EDA"/>
    <w:rsid w:val="009316B1"/>
    <w:rsid w:val="00933B24"/>
    <w:rsid w:val="009367D3"/>
    <w:rsid w:val="00945F3D"/>
    <w:rsid w:val="00947413"/>
    <w:rsid w:val="00951694"/>
    <w:rsid w:val="00967949"/>
    <w:rsid w:val="0097049F"/>
    <w:rsid w:val="009775A6"/>
    <w:rsid w:val="009915F5"/>
    <w:rsid w:val="009A331F"/>
    <w:rsid w:val="009A61F3"/>
    <w:rsid w:val="009C7DC1"/>
    <w:rsid w:val="009D305E"/>
    <w:rsid w:val="009D758F"/>
    <w:rsid w:val="009E3E9F"/>
    <w:rsid w:val="009E46E8"/>
    <w:rsid w:val="009E5687"/>
    <w:rsid w:val="009F3E68"/>
    <w:rsid w:val="009F5D2C"/>
    <w:rsid w:val="009F771F"/>
    <w:rsid w:val="00A024C1"/>
    <w:rsid w:val="00A165B7"/>
    <w:rsid w:val="00A27A02"/>
    <w:rsid w:val="00A37EBE"/>
    <w:rsid w:val="00A401B6"/>
    <w:rsid w:val="00A460A4"/>
    <w:rsid w:val="00A47108"/>
    <w:rsid w:val="00A5472C"/>
    <w:rsid w:val="00A558B4"/>
    <w:rsid w:val="00A64B06"/>
    <w:rsid w:val="00A7354C"/>
    <w:rsid w:val="00A80DBB"/>
    <w:rsid w:val="00A91D7F"/>
    <w:rsid w:val="00A93EAE"/>
    <w:rsid w:val="00A9563B"/>
    <w:rsid w:val="00AA03BD"/>
    <w:rsid w:val="00AA0CD6"/>
    <w:rsid w:val="00AA3C29"/>
    <w:rsid w:val="00AA4CBF"/>
    <w:rsid w:val="00AA5FB4"/>
    <w:rsid w:val="00AB3CAA"/>
    <w:rsid w:val="00AC7747"/>
    <w:rsid w:val="00AD18F7"/>
    <w:rsid w:val="00AE3A58"/>
    <w:rsid w:val="00AE728D"/>
    <w:rsid w:val="00AF527D"/>
    <w:rsid w:val="00B04E1B"/>
    <w:rsid w:val="00B103F3"/>
    <w:rsid w:val="00B11458"/>
    <w:rsid w:val="00B203AE"/>
    <w:rsid w:val="00B23FB3"/>
    <w:rsid w:val="00B26BBA"/>
    <w:rsid w:val="00B2779A"/>
    <w:rsid w:val="00B33337"/>
    <w:rsid w:val="00B40D79"/>
    <w:rsid w:val="00B4146D"/>
    <w:rsid w:val="00B43373"/>
    <w:rsid w:val="00B43C71"/>
    <w:rsid w:val="00B46122"/>
    <w:rsid w:val="00B5268D"/>
    <w:rsid w:val="00B63BA2"/>
    <w:rsid w:val="00B6689C"/>
    <w:rsid w:val="00B67A6A"/>
    <w:rsid w:val="00B74176"/>
    <w:rsid w:val="00B76200"/>
    <w:rsid w:val="00B77816"/>
    <w:rsid w:val="00B778E9"/>
    <w:rsid w:val="00B8461D"/>
    <w:rsid w:val="00B8478E"/>
    <w:rsid w:val="00B849BF"/>
    <w:rsid w:val="00B94A5A"/>
    <w:rsid w:val="00B94A64"/>
    <w:rsid w:val="00BB2519"/>
    <w:rsid w:val="00BC2ADC"/>
    <w:rsid w:val="00BC4431"/>
    <w:rsid w:val="00BC56E3"/>
    <w:rsid w:val="00BD75ED"/>
    <w:rsid w:val="00BE319E"/>
    <w:rsid w:val="00BE4C28"/>
    <w:rsid w:val="00BE730E"/>
    <w:rsid w:val="00BF1DCF"/>
    <w:rsid w:val="00BF52B4"/>
    <w:rsid w:val="00BF6DD4"/>
    <w:rsid w:val="00C02CA2"/>
    <w:rsid w:val="00C045BE"/>
    <w:rsid w:val="00C1557E"/>
    <w:rsid w:val="00C22BF0"/>
    <w:rsid w:val="00C256B5"/>
    <w:rsid w:val="00C2601D"/>
    <w:rsid w:val="00C33387"/>
    <w:rsid w:val="00C33A0E"/>
    <w:rsid w:val="00C36758"/>
    <w:rsid w:val="00C400C1"/>
    <w:rsid w:val="00C431E9"/>
    <w:rsid w:val="00C46135"/>
    <w:rsid w:val="00C50849"/>
    <w:rsid w:val="00C52CA7"/>
    <w:rsid w:val="00C70731"/>
    <w:rsid w:val="00C7080D"/>
    <w:rsid w:val="00C7314E"/>
    <w:rsid w:val="00C877EC"/>
    <w:rsid w:val="00CA0D73"/>
    <w:rsid w:val="00CB124E"/>
    <w:rsid w:val="00CB3F73"/>
    <w:rsid w:val="00CC6260"/>
    <w:rsid w:val="00CD4414"/>
    <w:rsid w:val="00CE1C13"/>
    <w:rsid w:val="00CE4F61"/>
    <w:rsid w:val="00D014E3"/>
    <w:rsid w:val="00D021EA"/>
    <w:rsid w:val="00D04A45"/>
    <w:rsid w:val="00D157BA"/>
    <w:rsid w:val="00D17602"/>
    <w:rsid w:val="00D21C7B"/>
    <w:rsid w:val="00D21D91"/>
    <w:rsid w:val="00D22D50"/>
    <w:rsid w:val="00D31A6A"/>
    <w:rsid w:val="00D31B20"/>
    <w:rsid w:val="00D33A8E"/>
    <w:rsid w:val="00D4404B"/>
    <w:rsid w:val="00D4542A"/>
    <w:rsid w:val="00D65FD2"/>
    <w:rsid w:val="00D81FB0"/>
    <w:rsid w:val="00D90D98"/>
    <w:rsid w:val="00D9778F"/>
    <w:rsid w:val="00DA68E4"/>
    <w:rsid w:val="00DB67BE"/>
    <w:rsid w:val="00DB7475"/>
    <w:rsid w:val="00DC20DC"/>
    <w:rsid w:val="00DC35FA"/>
    <w:rsid w:val="00DC67C3"/>
    <w:rsid w:val="00DE1934"/>
    <w:rsid w:val="00DE7123"/>
    <w:rsid w:val="00DE71C5"/>
    <w:rsid w:val="00E01DEF"/>
    <w:rsid w:val="00E10E45"/>
    <w:rsid w:val="00E11733"/>
    <w:rsid w:val="00E20744"/>
    <w:rsid w:val="00E30902"/>
    <w:rsid w:val="00E40485"/>
    <w:rsid w:val="00E41EA7"/>
    <w:rsid w:val="00E4267B"/>
    <w:rsid w:val="00E431A2"/>
    <w:rsid w:val="00E453B2"/>
    <w:rsid w:val="00E45449"/>
    <w:rsid w:val="00E54C53"/>
    <w:rsid w:val="00E54FB9"/>
    <w:rsid w:val="00E729AE"/>
    <w:rsid w:val="00E844AA"/>
    <w:rsid w:val="00E8754B"/>
    <w:rsid w:val="00E924CC"/>
    <w:rsid w:val="00E96AB0"/>
    <w:rsid w:val="00EA0715"/>
    <w:rsid w:val="00EB2A40"/>
    <w:rsid w:val="00EC1097"/>
    <w:rsid w:val="00EC156B"/>
    <w:rsid w:val="00EC613B"/>
    <w:rsid w:val="00ED2AD9"/>
    <w:rsid w:val="00ED3EC8"/>
    <w:rsid w:val="00ED5F2B"/>
    <w:rsid w:val="00EE6348"/>
    <w:rsid w:val="00EF2B50"/>
    <w:rsid w:val="00EF5209"/>
    <w:rsid w:val="00F00D56"/>
    <w:rsid w:val="00F0750D"/>
    <w:rsid w:val="00F07E28"/>
    <w:rsid w:val="00F12B93"/>
    <w:rsid w:val="00F24437"/>
    <w:rsid w:val="00F25DA5"/>
    <w:rsid w:val="00F2700F"/>
    <w:rsid w:val="00F37F0E"/>
    <w:rsid w:val="00F42B2F"/>
    <w:rsid w:val="00F52316"/>
    <w:rsid w:val="00F5285F"/>
    <w:rsid w:val="00F530A7"/>
    <w:rsid w:val="00F53951"/>
    <w:rsid w:val="00F65574"/>
    <w:rsid w:val="00F66827"/>
    <w:rsid w:val="00F76C05"/>
    <w:rsid w:val="00F819FA"/>
    <w:rsid w:val="00F83FBB"/>
    <w:rsid w:val="00F86854"/>
    <w:rsid w:val="00F96E65"/>
    <w:rsid w:val="00F97EDB"/>
    <w:rsid w:val="00FA4463"/>
    <w:rsid w:val="00FB130D"/>
    <w:rsid w:val="00FB6D27"/>
    <w:rsid w:val="00FC7572"/>
    <w:rsid w:val="00FD22B4"/>
    <w:rsid w:val="00FD5367"/>
    <w:rsid w:val="00FE003B"/>
    <w:rsid w:val="00FE2126"/>
    <w:rsid w:val="00FF0517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B80FA77-4661-459F-8FAB-27AFBE5F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C0D"/>
    <w:pPr>
      <w:widowControl w:val="0"/>
      <w:suppressAutoHyphens/>
      <w:autoSpaceDE w:val="0"/>
    </w:pPr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Balk1">
    <w:name w:val="heading 1"/>
    <w:basedOn w:val="Normal"/>
    <w:next w:val="Normal"/>
    <w:link w:val="Balk1Char"/>
    <w:uiPriority w:val="99"/>
    <w:qFormat/>
    <w:rsid w:val="00176C0D"/>
    <w:pPr>
      <w:keepNext/>
      <w:tabs>
        <w:tab w:val="left" w:pos="-720"/>
      </w:tabs>
      <w:autoSpaceDN w:val="0"/>
      <w:adjustRightInd w:val="0"/>
      <w:spacing w:before="90" w:after="54" w:line="240" w:lineRule="atLeast"/>
      <w:jc w:val="center"/>
      <w:outlineLvl w:val="0"/>
    </w:pPr>
    <w:rPr>
      <w:rFonts w:ascii="Arial" w:hAnsi="Arial" w:cs="Arial"/>
      <w:b w:val="0"/>
      <w:bCs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176C0D"/>
    <w:rPr>
      <w:rFonts w:ascii="Arial" w:hAnsi="Arial" w:cs="Arial"/>
      <w:b/>
      <w:bCs/>
      <w:lang w:val="en-US"/>
    </w:rPr>
  </w:style>
  <w:style w:type="paragraph" w:styleId="stBilgi">
    <w:name w:val="header"/>
    <w:basedOn w:val="Normal"/>
    <w:link w:val="stBilgiChar"/>
    <w:uiPriority w:val="99"/>
    <w:rsid w:val="00176C0D"/>
    <w:pPr>
      <w:tabs>
        <w:tab w:val="center" w:pos="4536"/>
        <w:tab w:val="right" w:pos="9072"/>
      </w:tabs>
      <w:autoSpaceDN w:val="0"/>
      <w:adjustRightInd w:val="0"/>
    </w:pPr>
    <w:rPr>
      <w:b w:val="0"/>
      <w:bCs w:val="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76C0D"/>
    <w:rPr>
      <w:rFonts w:ascii="Courier" w:hAnsi="Courier" w:cs="Times New Roman"/>
      <w:b/>
      <w:bCs/>
      <w:sz w:val="24"/>
      <w:szCs w:val="24"/>
      <w:lang w:val="en-US"/>
    </w:rPr>
  </w:style>
  <w:style w:type="paragraph" w:customStyle="1" w:styleId="TableContents">
    <w:name w:val="Table Contents"/>
    <w:basedOn w:val="Normal"/>
    <w:uiPriority w:val="99"/>
    <w:rsid w:val="00176C0D"/>
    <w:pPr>
      <w:suppressLineNumbers/>
      <w:autoSpaceDN w:val="0"/>
      <w:textAlignment w:val="baseline"/>
    </w:pPr>
    <w:rPr>
      <w:rFonts w:ascii="Times New Roman" w:eastAsia="Calibri" w:hAnsi="Times New Roman" w:cs="Tahoma"/>
      <w:kern w:val="3"/>
      <w:lang w:eastAsia="zh-CN" w:bidi="hi-IN"/>
    </w:rPr>
  </w:style>
  <w:style w:type="paragraph" w:styleId="GvdeMetni">
    <w:name w:val="Body Text"/>
    <w:basedOn w:val="Normal"/>
    <w:link w:val="GvdeMetniChar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Arial" w:hAnsi="Arial" w:cs="Arial"/>
      <w:b w:val="0"/>
      <w:bCs w:val="0"/>
      <w:sz w:val="18"/>
      <w:szCs w:val="20"/>
    </w:rPr>
  </w:style>
  <w:style w:type="character" w:customStyle="1" w:styleId="GvdeMetniChar">
    <w:name w:val="Gövde Metni Char"/>
    <w:basedOn w:val="VarsaylanParagrafYazTipi"/>
    <w:link w:val="GvdeMetni"/>
    <w:locked/>
    <w:rsid w:val="00176C0D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GvdeMetni31">
    <w:name w:val="Gövde Metni 31"/>
    <w:basedOn w:val="Normal"/>
    <w:uiPriority w:val="99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9"/>
    </w:pPr>
    <w:rPr>
      <w:rFonts w:ascii="Arial" w:hAnsi="Arial" w:cs="Arial"/>
      <w:b w:val="0"/>
      <w:bCs w:val="0"/>
      <w:sz w:val="22"/>
      <w:szCs w:val="20"/>
    </w:rPr>
  </w:style>
  <w:style w:type="character" w:styleId="Kpr">
    <w:name w:val="Hyperlink"/>
    <w:basedOn w:val="VarsaylanParagrafYazTipi"/>
    <w:uiPriority w:val="99"/>
    <w:rsid w:val="009915F5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9915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915F5"/>
    <w:rPr>
      <w:rFonts w:ascii="Tahoma" w:hAnsi="Tahoma" w:cs="Tahoma"/>
      <w:b/>
      <w:bCs/>
      <w:sz w:val="16"/>
      <w:szCs w:val="16"/>
      <w:lang w:val="en-US" w:eastAsia="ar-SA" w:bidi="ar-SA"/>
    </w:rPr>
  </w:style>
  <w:style w:type="paragraph" w:styleId="AltBilgi">
    <w:name w:val="footer"/>
    <w:basedOn w:val="Normal"/>
    <w:link w:val="AltBilgiChar"/>
    <w:uiPriority w:val="99"/>
    <w:rsid w:val="00A91D7F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C7314E"/>
    <w:rPr>
      <w:rFonts w:ascii="Courier" w:hAnsi="Courier" w:cs="Times New Roman"/>
      <w:b/>
      <w:bCs/>
      <w:sz w:val="24"/>
      <w:szCs w:val="24"/>
      <w:lang w:eastAsia="ar-SA" w:bidi="ar-SA"/>
    </w:rPr>
  </w:style>
  <w:style w:type="paragraph" w:styleId="GvdeMetni3">
    <w:name w:val="Body Text 3"/>
    <w:basedOn w:val="Normal"/>
    <w:link w:val="GvdeMetni3Char"/>
    <w:uiPriority w:val="99"/>
    <w:unhideWhenUsed/>
    <w:rsid w:val="00AE3A5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E3A58"/>
    <w:rPr>
      <w:rFonts w:ascii="Courier" w:eastAsia="Times New Roman" w:hAnsi="Courier"/>
      <w:b/>
      <w:bCs/>
      <w:sz w:val="16"/>
      <w:szCs w:val="16"/>
      <w:lang w:eastAsia="ar-SA"/>
    </w:rPr>
  </w:style>
  <w:style w:type="table" w:styleId="TabloKlavuzu">
    <w:name w:val="Table Grid"/>
    <w:basedOn w:val="NormalTablo"/>
    <w:uiPriority w:val="59"/>
    <w:locked/>
    <w:rsid w:val="000976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vdeMetni2">
    <w:name w:val="Body Text 2"/>
    <w:basedOn w:val="Normal"/>
    <w:link w:val="GvdeMetni2Char"/>
    <w:uiPriority w:val="99"/>
    <w:semiHidden/>
    <w:unhideWhenUsed/>
    <w:rsid w:val="008F460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8F4606"/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ListeParagraf">
    <w:name w:val="List Paragraph"/>
    <w:basedOn w:val="Normal"/>
    <w:uiPriority w:val="34"/>
    <w:qFormat/>
    <w:rsid w:val="00B778E9"/>
    <w:pPr>
      <w:ind w:left="720"/>
      <w:contextualSpacing/>
    </w:pPr>
  </w:style>
  <w:style w:type="paragraph" w:customStyle="1" w:styleId="Default">
    <w:name w:val="Default"/>
    <w:rsid w:val="0077328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B8B34-00CD-4F7A-A3F3-FBF6F9A51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1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Sedat</dc:creator>
  <cp:lastModifiedBy>sevda kahraman</cp:lastModifiedBy>
  <cp:revision>81</cp:revision>
  <cp:lastPrinted>2017-06-01T19:55:00Z</cp:lastPrinted>
  <dcterms:created xsi:type="dcterms:W3CDTF">2014-10-16T14:28:00Z</dcterms:created>
  <dcterms:modified xsi:type="dcterms:W3CDTF">2018-07-05T10:44:00Z</dcterms:modified>
</cp:coreProperties>
</file>